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关于组织征集科研成果及学校科研团队基本信息的通知</w:t>
      </w:r>
    </w:p>
    <w:bookmarkEnd w:id="0"/>
    <w:p>
      <w:p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各二级学院（部、中心、所）：</w:t>
      </w:r>
    </w:p>
    <w:p>
      <w:pPr>
        <w:spacing w:line="360" w:lineRule="auto"/>
        <w:ind w:firstLine="56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为做好对我校科技成果及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科研团队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的宣传推广工作，现面向全校征集技术成熟度高、可实施转化的科技成果（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填写附件1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）和学校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科研团队基本信息（填写附件2），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旨在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更好实现精准对接企业、市场需求，实现高校、企业、行业共赢的局面。</w:t>
      </w:r>
    </w:p>
    <w:p>
      <w:pPr>
        <w:spacing w:line="360" w:lineRule="auto"/>
        <w:ind w:firstLine="56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以上附件各部门收齐后于3月18日下班前发至邮箱chenlh@sdju.edu.cn。</w:t>
      </w:r>
    </w:p>
    <w:p>
      <w:pPr>
        <w:spacing w:line="360" w:lineRule="auto"/>
        <w:ind w:firstLine="560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一、成果简介：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（控制在300字左右）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二、技术指标：</w:t>
      </w:r>
    </w:p>
    <w:tbl>
      <w:tblPr>
        <w:tblStyle w:val="6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389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26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三、成果成熟度：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技术开发阶段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实验室阶段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中试阶段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产业化阶段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四、拥有知识产权情况：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640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5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五、转化方式：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转化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许可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作价入股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六、研发团队成员：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项目联系人：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八：成果展示（奖项、实物照片）：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科研团队基本信息表</w:t>
      </w:r>
    </w:p>
    <w:tbl>
      <w:tblPr>
        <w:tblStyle w:val="5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460"/>
        <w:gridCol w:w="1828"/>
        <w:gridCol w:w="1356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名称</w:t>
            </w:r>
          </w:p>
        </w:tc>
        <w:tc>
          <w:tcPr>
            <w:tcW w:w="57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numId w:val="0"/>
              </w:num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所在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部门</w:t>
            </w:r>
          </w:p>
        </w:tc>
        <w:tc>
          <w:tcPr>
            <w:tcW w:w="57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联系人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联系电话</w:t>
            </w:r>
          </w:p>
        </w:tc>
        <w:tc>
          <w:tcPr>
            <w:tcW w:w="2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E-mail</w:t>
            </w:r>
          </w:p>
        </w:tc>
        <w:tc>
          <w:tcPr>
            <w:tcW w:w="72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重点研发领域或技术研发方向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FF0000"/>
                <w:shd w:val="clear" w:color="auto" w:fill="FFFFFF"/>
              </w:rPr>
            </w:pPr>
          </w:p>
          <w:p>
            <w:pPr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9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主要</w:t>
            </w:r>
            <w:r>
              <w:rPr>
                <w:rFonts w:hint="eastAsia" w:asciiTheme="majorEastAsia" w:hAnsiTheme="majorEastAsia" w:eastAsiaTheme="majorEastAsia" w:cstheme="majorEastAsia"/>
                <w:b/>
                <w:lang w:val="en-US" w:eastAsia="zh-CN"/>
              </w:rPr>
              <w:t>团队</w:t>
            </w:r>
            <w:r>
              <w:rPr>
                <w:rFonts w:hint="eastAsia" w:asciiTheme="majorEastAsia" w:hAnsiTheme="majorEastAsia" w:eastAsiaTheme="majorEastAsia" w:cstheme="majorEastAsia"/>
                <w:b/>
              </w:rPr>
              <w:t>人员情况简介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姓名</w:t>
            </w:r>
          </w:p>
        </w:tc>
        <w:tc>
          <w:tcPr>
            <w:tcW w:w="72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2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2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2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2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9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4"/>
              </w:rPr>
              <w:t>已取得的主要科研成果简介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89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adjustRightInd w:val="0"/>
              <w:snapToGrid w:val="0"/>
              <w:ind w:lef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adjustRightInd w:val="0"/>
              <w:snapToGrid w:val="0"/>
              <w:ind w:lef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硬笔行楷">
    <w:panose1 w:val="02000503000000000000"/>
    <w:charset w:val="86"/>
    <w:family w:val="auto"/>
    <w:pitch w:val="default"/>
    <w:sig w:usb0="8000002F" w:usb1="084164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2DF8B"/>
    <w:multiLevelType w:val="multilevel"/>
    <w:tmpl w:val="A842DF8B"/>
    <w:lvl w:ilvl="0" w:tentative="0">
      <w:start w:val="1"/>
      <w:numFmt w:val="chineseCountingThousand"/>
      <w:pStyle w:val="2"/>
      <w:lvlText w:val="第%1章"/>
      <w:lvlJc w:val="left"/>
      <w:pPr>
        <w:ind w:left="425" w:hanging="425"/>
      </w:pPr>
      <w:rPr>
        <w:rFonts w:hint="eastAsia" w:eastAsia="宋体"/>
        <w:b/>
        <w:i w:val="0"/>
        <w:sz w:val="32"/>
      </w:rPr>
    </w:lvl>
    <w:lvl w:ilvl="1" w:tentative="0">
      <w:start w:val="1"/>
      <w:numFmt w:val="decimal"/>
      <w:pStyle w:val="3"/>
      <w:isLgl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425" w:hanging="425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D1581"/>
    <w:rsid w:val="02E059C2"/>
    <w:rsid w:val="07F82562"/>
    <w:rsid w:val="41C7691A"/>
    <w:rsid w:val="430B523D"/>
    <w:rsid w:val="561D1581"/>
    <w:rsid w:val="71F749B8"/>
    <w:rsid w:val="75B735A5"/>
    <w:rsid w:val="7D3A54B6"/>
    <w:rsid w:val="7ED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numPr>
        <w:ilvl w:val="1"/>
        <w:numId w:val="1"/>
      </w:numPr>
      <w:adjustRightInd/>
      <w:ind w:left="0" w:firstLine="723" w:firstLineChars="200"/>
      <w:outlineLvl w:val="1"/>
    </w:pPr>
    <w:rPr>
      <w:rFonts w:ascii="Arial" w:hAnsi="Arial" w:eastAsia="仿宋" w:cs="Times New Roman"/>
      <w:b/>
      <w:iCs/>
      <w:sz w:val="28"/>
      <w:szCs w:val="20"/>
      <w:lang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425" w:hanging="425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标题 2 Char"/>
    <w:basedOn w:val="7"/>
    <w:link w:val="3"/>
    <w:qFormat/>
    <w:uiPriority w:val="0"/>
    <w:rPr>
      <w:rFonts w:ascii="Arial" w:hAnsi="Arial" w:eastAsia="仿宋" w:cs="Times New Roman"/>
      <w:b/>
      <w:iCs/>
      <w:kern w:val="0"/>
      <w:sz w:val="2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2022-03-07T04:26:00Z</dcterms:created>
  <dc:creator>陈柳华</dc:creator>
  <cp:lastModifiedBy>陈柳华</cp:lastModifiedBy>
  <dcterms:modified xsi:type="dcterms:W3CDTF">2022-03-07T06:16:51Z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