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附件</w:t>
      </w:r>
      <w:r>
        <w:rPr>
          <w:rFonts w:ascii="宋体" w:hAnsi="宋体"/>
          <w:color w:val="000000"/>
          <w:sz w:val="24"/>
        </w:rPr>
        <w:t>1</w:t>
      </w:r>
      <w:r>
        <w:rPr>
          <w:rFonts w:hint="eastAsia" w:ascii="宋体" w:hAnsi="宋体"/>
          <w:color w:val="000000"/>
          <w:sz w:val="24"/>
        </w:rPr>
        <w:t xml:space="preserve">  </w:t>
      </w:r>
    </w:p>
    <w:p>
      <w:pPr>
        <w:widowControl/>
        <w:jc w:val="center"/>
        <w:rPr>
          <w:rFonts w:ascii="宋体"/>
          <w:color w:val="000000"/>
          <w:sz w:val="36"/>
          <w:szCs w:val="36"/>
        </w:rPr>
      </w:pPr>
      <w:r>
        <w:rPr>
          <w:rFonts w:ascii="黑体" w:hAnsi="宋体" w:eastAsia="黑体"/>
          <w:b/>
          <w:color w:val="000000"/>
          <w:spacing w:val="-4"/>
          <w:kern w:val="10"/>
          <w:sz w:val="36"/>
          <w:szCs w:val="36"/>
        </w:rPr>
        <w:t>2</w:t>
      </w:r>
      <w:r>
        <w:rPr>
          <w:rFonts w:ascii="黑体" w:hAnsi="宋体" w:eastAsia="黑体"/>
          <w:b/>
          <w:color w:val="000000"/>
          <w:sz w:val="36"/>
          <w:szCs w:val="36"/>
        </w:rPr>
        <w:t>01</w:t>
      </w:r>
      <w:r>
        <w:rPr>
          <w:rFonts w:hint="eastAsia" w:ascii="黑体" w:hAnsi="宋体" w:eastAsia="黑体"/>
          <w:b/>
          <w:color w:val="000000"/>
          <w:sz w:val="36"/>
          <w:szCs w:val="36"/>
        </w:rPr>
        <w:t>6上海电气职工“匠心独具”创新大奖赛</w:t>
      </w:r>
    </w:p>
    <w:p>
      <w:pPr>
        <w:spacing w:line="360" w:lineRule="auto"/>
        <w:jc w:val="center"/>
        <w:rPr>
          <w:rFonts w:ascii="宋体" w:hAnsi="宋体"/>
          <w:b/>
          <w:bCs/>
          <w:color w:val="000000"/>
          <w:sz w:val="28"/>
          <w:szCs w:val="28"/>
        </w:rPr>
      </w:pPr>
      <w:r>
        <w:rPr>
          <w:rFonts w:hint="eastAsia" w:ascii="宋体" w:hAnsi="宋体"/>
          <w:b/>
          <w:bCs/>
          <w:color w:val="000000"/>
          <w:sz w:val="28"/>
          <w:szCs w:val="28"/>
        </w:rPr>
        <w:t>参赛要求</w:t>
      </w:r>
    </w:p>
    <w:p>
      <w:pPr>
        <w:jc w:val="center"/>
        <w:rPr>
          <w:rFonts w:ascii="宋体"/>
          <w:b/>
          <w:bCs/>
          <w:color w:val="000000"/>
          <w:sz w:val="24"/>
        </w:rPr>
      </w:pPr>
    </w:p>
    <w:p>
      <w:pPr>
        <w:spacing w:line="360" w:lineRule="auto"/>
        <w:ind w:left="1079" w:leftChars="228" w:hanging="600" w:hangingChars="250"/>
        <w:rPr>
          <w:rFonts w:ascii="宋体" w:hAns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一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color w:val="000000"/>
          <w:sz w:val="24"/>
        </w:rPr>
        <w:t>．大奖赛可以个人或项目组的形式参赛报名，当以小组为单位时，每个小组人数限定在</w:t>
      </w:r>
      <w:r>
        <w:rPr>
          <w:rFonts w:ascii="宋体" w:hAnsi="宋体"/>
          <w:color w:val="000000"/>
          <w:sz w:val="24"/>
        </w:rPr>
        <w:t>5</w:t>
      </w:r>
      <w:r>
        <w:rPr>
          <w:rFonts w:hint="eastAsia" w:ascii="宋体" w:hAnsi="宋体"/>
          <w:color w:val="000000"/>
          <w:sz w:val="24"/>
        </w:rPr>
        <w:t>人以内（含5人）。</w:t>
      </w:r>
    </w:p>
    <w:p>
      <w:pPr>
        <w:spacing w:line="360" w:lineRule="auto"/>
        <w:ind w:left="959" w:leftChars="228" w:hanging="480" w:hangingChars="200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二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．</w:t>
      </w:r>
      <w:r>
        <w:rPr>
          <w:rFonts w:hint="eastAsia" w:ascii="宋体" w:hAnsi="宋体"/>
          <w:color w:val="000000"/>
          <w:sz w:val="24"/>
        </w:rPr>
        <w:t>每个参赛者或参赛小组可提交作品数量不限。</w:t>
      </w:r>
    </w:p>
    <w:p>
      <w:pPr>
        <w:spacing w:line="360" w:lineRule="auto"/>
        <w:ind w:left="479"/>
        <w:rPr>
          <w:rFonts w:ascii="宋体"/>
          <w:color w:val="000000"/>
          <w:sz w:val="24"/>
        </w:rPr>
      </w:pPr>
      <w:r>
        <w:rPr>
          <w:rFonts w:hint="eastAsia" w:ascii="宋体" w:hAnsi="宋体"/>
          <w:color w:val="000000"/>
          <w:sz w:val="24"/>
        </w:rPr>
        <w:t>三</w:t>
      </w:r>
      <w:r>
        <w:rPr>
          <w:rFonts w:ascii="宋体" w:hAnsi="宋体"/>
          <w:color w:val="000000"/>
          <w:sz w:val="24"/>
        </w:rPr>
        <w:t xml:space="preserve"> </w:t>
      </w:r>
      <w:r>
        <w:rPr>
          <w:rFonts w:hint="eastAsia" w:ascii="宋体" w:hAnsi="宋体"/>
          <w:b/>
          <w:color w:val="000000"/>
          <w:sz w:val="24"/>
        </w:rPr>
        <w:t>．</w:t>
      </w:r>
      <w:r>
        <w:rPr>
          <w:rFonts w:hint="eastAsia" w:ascii="宋体" w:hAnsi="宋体"/>
          <w:color w:val="000000"/>
          <w:sz w:val="24"/>
        </w:rPr>
        <w:t>提交的作品文件</w:t>
      </w:r>
      <w:r>
        <w:rPr>
          <w:rFonts w:ascii="宋体" w:hAnsi="宋体"/>
          <w:color w:val="000000"/>
          <w:sz w:val="24"/>
        </w:rPr>
        <w:t>包含以下内容</w:t>
      </w:r>
      <w:r>
        <w:rPr>
          <w:rFonts w:hint="eastAsia" w:ascii="宋体" w:hAnsi="宋体"/>
          <w:color w:val="000000"/>
          <w:sz w:val="24"/>
        </w:rPr>
        <w:t>：</w:t>
      </w:r>
    </w:p>
    <w:p>
      <w:pPr>
        <w:tabs>
          <w:tab w:val="left" w:pos="2040"/>
        </w:tabs>
        <w:spacing w:line="360" w:lineRule="auto"/>
        <w:ind w:left="2040" w:hanging="1331"/>
        <w:rPr>
          <w:color w:val="000000"/>
          <w:sz w:val="24"/>
        </w:rPr>
      </w:pPr>
      <w:r>
        <w:rPr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）</w:t>
      </w:r>
      <w:r>
        <w:rPr>
          <w:color w:val="000000"/>
          <w:sz w:val="24"/>
        </w:rPr>
        <w:t>更新报名表信息</w:t>
      </w:r>
    </w:p>
    <w:p>
      <w:pPr>
        <w:tabs>
          <w:tab w:val="left" w:pos="2040"/>
        </w:tabs>
        <w:spacing w:line="360" w:lineRule="auto"/>
        <w:ind w:left="2040" w:hanging="1331"/>
        <w:rPr>
          <w:color w:val="000000"/>
          <w:sz w:val="24"/>
        </w:rPr>
      </w:pP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）上传盖本单位工会章的电子报名表（JPG或PDF）</w:t>
      </w:r>
    </w:p>
    <w:p>
      <w:pPr>
        <w:tabs>
          <w:tab w:val="left" w:pos="2040"/>
        </w:tabs>
        <w:spacing w:line="360" w:lineRule="auto"/>
        <w:ind w:left="2040" w:hanging="1331"/>
        <w:rPr>
          <w:color w:val="000000"/>
          <w:sz w:val="24"/>
        </w:rPr>
      </w:pPr>
      <w:r>
        <w:rPr>
          <w:color w:val="000000"/>
          <w:sz w:val="24"/>
        </w:rPr>
        <w:t>3</w:t>
      </w:r>
      <w:r>
        <w:rPr>
          <w:rFonts w:hint="eastAsia"/>
          <w:color w:val="000000"/>
          <w:sz w:val="24"/>
        </w:rPr>
        <w:t>）作品报告</w:t>
      </w:r>
      <w:r>
        <w:rPr>
          <w:color w:val="000000"/>
          <w:sz w:val="24"/>
        </w:rPr>
        <w:t>Word</w:t>
      </w:r>
      <w:r>
        <w:rPr>
          <w:rFonts w:hint="eastAsia"/>
          <w:color w:val="000000"/>
          <w:sz w:val="24"/>
        </w:rPr>
        <w:t>文档（表格见附件</w:t>
      </w:r>
      <w:r>
        <w:rPr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，报告页数控制在</w:t>
      </w:r>
      <w:r>
        <w:rPr>
          <w:color w:val="000000"/>
          <w:sz w:val="24"/>
        </w:rPr>
        <w:t>5</w:t>
      </w:r>
      <w:r>
        <w:rPr>
          <w:rFonts w:hint="eastAsia"/>
          <w:color w:val="000000"/>
          <w:sz w:val="24"/>
        </w:rPr>
        <w:t>页以内）</w:t>
      </w:r>
    </w:p>
    <w:p>
      <w:pPr>
        <w:tabs>
          <w:tab w:val="left" w:pos="2040"/>
        </w:tabs>
        <w:spacing w:line="360" w:lineRule="auto"/>
        <w:ind w:left="2040" w:hanging="1331"/>
        <w:rPr>
          <w:color w:val="000000"/>
          <w:sz w:val="24"/>
        </w:rPr>
      </w:pPr>
      <w:r>
        <w:rPr>
          <w:color w:val="000000"/>
          <w:sz w:val="24"/>
        </w:rPr>
        <w:t>4）PPT</w:t>
      </w:r>
      <w:r>
        <w:rPr>
          <w:rFonts w:hint="eastAsia"/>
          <w:color w:val="000000"/>
          <w:sz w:val="24"/>
        </w:rPr>
        <w:t>介绍（</w:t>
      </w:r>
      <w:r>
        <w:rPr>
          <w:color w:val="000000"/>
          <w:sz w:val="24"/>
        </w:rPr>
        <w:t>10</w:t>
      </w:r>
      <w:r>
        <w:rPr>
          <w:rFonts w:hint="eastAsia"/>
          <w:color w:val="000000"/>
          <w:sz w:val="24"/>
        </w:rPr>
        <w:t>分钟</w:t>
      </w:r>
      <w:r>
        <w:rPr>
          <w:color w:val="000000"/>
          <w:sz w:val="24"/>
        </w:rPr>
        <w:t xml:space="preserve"> </w:t>
      </w:r>
      <w:r>
        <w:rPr>
          <w:rFonts w:hint="eastAsia"/>
          <w:color w:val="000000"/>
          <w:sz w:val="24"/>
        </w:rPr>
        <w:t>展示、解说内容）</w:t>
      </w:r>
    </w:p>
    <w:p>
      <w:pPr>
        <w:spacing w:line="360" w:lineRule="auto"/>
        <w:ind w:left="1199" w:leftChars="571" w:firstLine="75" w:firstLineChars="31"/>
        <w:rPr>
          <w:rFonts w:asci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A</w:t>
      </w:r>
      <w:r>
        <w:rPr>
          <w:rFonts w:hint="eastAsia" w:ascii="宋体" w:hAnsi="宋体"/>
          <w:b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创新作品应具有详细明白的文字阐述，客观、真实的可行性分析和经济性分析，并添加相应的图片、表格、照片、效果图、工程图、动画、多媒体等展示方式作辅助说明，使评审专家小组能准确地理解作品所表达的含义（展示形式不限），若能制作虚拟模型或实物模型则更佳。</w:t>
      </w:r>
    </w:p>
    <w:p>
      <w:pPr>
        <w:spacing w:line="360" w:lineRule="auto"/>
        <w:ind w:left="1199" w:leftChars="571" w:firstLine="75" w:firstLineChars="31"/>
        <w:rPr>
          <w:rFonts w:ascii="宋体" w:hAnsi="宋体"/>
          <w:color w:val="000000"/>
          <w:sz w:val="24"/>
        </w:rPr>
      </w:pPr>
      <w:r>
        <w:rPr>
          <w:rFonts w:ascii="宋体" w:hAnsi="宋体"/>
          <w:b/>
          <w:color w:val="000000"/>
          <w:sz w:val="24"/>
        </w:rPr>
        <w:t>B</w:t>
      </w:r>
      <w:r>
        <w:rPr>
          <w:rFonts w:hint="eastAsia" w:ascii="宋体" w:hAnsi="宋体"/>
          <w:b/>
          <w:color w:val="000000"/>
          <w:sz w:val="24"/>
        </w:rPr>
        <w:t>）</w:t>
      </w:r>
      <w:r>
        <w:rPr>
          <w:rFonts w:hint="eastAsia" w:ascii="宋体" w:hAnsi="宋体"/>
          <w:color w:val="000000"/>
          <w:sz w:val="24"/>
        </w:rPr>
        <w:t>可行性分析即指从技术角度分析该创新的可实现性；经济性分析即指从经济效益角度分析该创新的可操作性。</w:t>
      </w:r>
    </w:p>
    <w:p>
      <w:pPr>
        <w:pStyle w:val="7"/>
        <w:spacing w:line="360" w:lineRule="auto"/>
        <w:ind w:left="120" w:firstLine="588" w:firstLineChars="245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5</w:t>
      </w:r>
      <w:r>
        <w:rPr>
          <w:color w:val="000000"/>
          <w:sz w:val="24"/>
        </w:rPr>
        <w:t>）视频文件（若有）</w:t>
      </w:r>
    </w:p>
    <w:p>
      <w:pPr>
        <w:spacing w:line="360" w:lineRule="auto"/>
        <w:ind w:left="1135" w:leftChars="338" w:hanging="425" w:hangingChars="177"/>
        <w:rPr>
          <w:color w:val="000000"/>
          <w:sz w:val="24"/>
        </w:rPr>
      </w:pPr>
      <w:r>
        <w:rPr>
          <w:color w:val="000000"/>
          <w:sz w:val="24"/>
        </w:rPr>
        <w:t>6</w:t>
      </w:r>
      <w:r>
        <w:rPr>
          <w:rFonts w:hint="eastAsia"/>
          <w:color w:val="000000"/>
          <w:sz w:val="24"/>
        </w:rPr>
        <w:t>）实物照片、效果图（</w:t>
      </w:r>
      <w:r>
        <w:rPr>
          <w:color w:val="000000"/>
          <w:sz w:val="24"/>
        </w:rPr>
        <w:t>PPT</w:t>
      </w:r>
      <w:r>
        <w:rPr>
          <w:rFonts w:hint="eastAsia"/>
          <w:color w:val="000000"/>
          <w:sz w:val="24"/>
        </w:rPr>
        <w:t>内使用的相关图片如有高像素原图，请另外单独上传，以便</w:t>
      </w:r>
      <w:r>
        <w:rPr>
          <w:color w:val="000000"/>
          <w:sz w:val="24"/>
        </w:rPr>
        <w:t>后期制作</w:t>
      </w:r>
      <w:r>
        <w:rPr>
          <w:rFonts w:hint="eastAsia"/>
          <w:color w:val="000000"/>
          <w:sz w:val="24"/>
        </w:rPr>
        <w:t>优秀作品集时有较好的效果图片）</w:t>
      </w:r>
    </w:p>
    <w:p>
      <w:pPr>
        <w:spacing w:line="360" w:lineRule="auto"/>
        <w:ind w:left="479"/>
        <w:rPr>
          <w:b/>
          <w:color w:val="000000"/>
          <w:sz w:val="24"/>
        </w:rPr>
      </w:pPr>
      <w:r>
        <w:rPr>
          <w:rFonts w:hint="eastAsia"/>
          <w:color w:val="000000"/>
          <w:sz w:val="24"/>
        </w:rPr>
        <w:t>四</w:t>
      </w:r>
      <w:r>
        <w:rPr>
          <w:color w:val="000000"/>
          <w:sz w:val="24"/>
        </w:rPr>
        <w:t xml:space="preserve"> </w:t>
      </w:r>
      <w:r>
        <w:rPr>
          <w:rFonts w:hint="eastAsia"/>
          <w:b/>
          <w:color w:val="000000"/>
          <w:sz w:val="24"/>
        </w:rPr>
        <w:t>．</w:t>
      </w:r>
      <w:r>
        <w:rPr>
          <w:rFonts w:hint="eastAsia"/>
          <w:color w:val="000000"/>
          <w:sz w:val="24"/>
        </w:rPr>
        <w:t>评奖</w:t>
      </w:r>
    </w:p>
    <w:p>
      <w:pPr>
        <w:spacing w:line="360" w:lineRule="auto"/>
        <w:rPr>
          <w:color w:val="000000"/>
          <w:sz w:val="24"/>
        </w:rPr>
      </w:pPr>
      <w:r>
        <w:rPr>
          <w:rFonts w:hint="eastAsia"/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        </w:t>
      </w:r>
      <w:r>
        <w:rPr>
          <w:rFonts w:hint="eastAsia"/>
          <w:color w:val="000000"/>
          <w:sz w:val="24"/>
        </w:rPr>
        <w:t>评分标准，专家</w:t>
      </w:r>
      <w:r>
        <w:rPr>
          <w:color w:val="000000"/>
          <w:sz w:val="24"/>
        </w:rPr>
        <w:t>现场评审。</w:t>
      </w:r>
    </w:p>
    <w:p>
      <w:pPr>
        <w:spacing w:line="360" w:lineRule="auto"/>
        <w:ind w:left="1079" w:leftChars="228" w:hanging="600" w:hangingChars="250"/>
        <w:rPr>
          <w:rFonts w:ascii="宋体"/>
          <w:color w:val="000000"/>
          <w:sz w:val="24"/>
        </w:rPr>
      </w:pPr>
      <w:r>
        <w:rPr>
          <w:rFonts w:ascii="宋体" w:hAnsi="宋体"/>
          <w:color w:val="000000"/>
          <w:sz w:val="24"/>
        </w:rPr>
        <w:t xml:space="preserve">五 </w:t>
      </w:r>
      <w:r>
        <w:rPr>
          <w:rFonts w:hint="eastAsia" w:ascii="宋体" w:hAnsi="宋体"/>
          <w:b/>
          <w:color w:val="000000"/>
          <w:sz w:val="24"/>
        </w:rPr>
        <w:t>．</w:t>
      </w:r>
      <w:r>
        <w:rPr>
          <w:rFonts w:hint="eastAsia" w:ascii="宋体" w:hAnsi="宋体"/>
          <w:bCs/>
          <w:color w:val="000000"/>
          <w:sz w:val="24"/>
        </w:rPr>
        <w:t>为保证评选的公证性，作品中不得含有参赛者个人信息资料以及其</w:t>
      </w:r>
      <w:r>
        <w:rPr>
          <w:rFonts w:hint="eastAsia" w:ascii="宋体" w:hAnsi="宋体"/>
          <w:color w:val="000000"/>
          <w:sz w:val="24"/>
        </w:rPr>
        <w:t>他无关的标记符号。</w:t>
      </w:r>
    </w:p>
    <w:p>
      <w:pPr>
        <w:spacing w:line="360" w:lineRule="auto"/>
        <w:rPr>
          <w:rFonts w:ascii="宋体"/>
          <w:color w:val="000000"/>
          <w:sz w:val="24"/>
        </w:rPr>
      </w:pPr>
    </w:p>
    <w:p>
      <w:pPr>
        <w:spacing w:line="360" w:lineRule="auto"/>
        <w:rPr>
          <w:rFonts w:ascii="宋体"/>
          <w:color w:val="000000"/>
          <w:sz w:val="24"/>
        </w:rPr>
      </w:pPr>
    </w:p>
    <w:p>
      <w:pPr>
        <w:spacing w:line="360" w:lineRule="auto"/>
        <w:rPr>
          <w:rFonts w:ascii="宋体"/>
          <w:color w:val="000000"/>
          <w:sz w:val="24"/>
        </w:rPr>
      </w:pPr>
    </w:p>
    <w:p>
      <w:pPr>
        <w:spacing w:line="360" w:lineRule="auto"/>
        <w:rPr>
          <w:rFonts w:ascii="宋体"/>
          <w:color w:val="000000"/>
          <w:sz w:val="24"/>
        </w:rPr>
      </w:pPr>
    </w:p>
    <w:p>
      <w:pPr/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558" w:right="1466" w:bottom="1402" w:left="16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Trebuchet MS">
    <w:panose1 w:val="020B0603020202020204"/>
    <w:charset w:val="00"/>
    <w:family w:val="swiss"/>
    <w:pitch w:val="default"/>
    <w:sig w:usb0="00000287" w:usb1="00000000" w:usb2="00000000" w:usb3="00000000" w:csb0="2000009F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5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453CA8"/>
    <w:rsid w:val="1F453CA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  <w:rPr>
      <w:rFonts w:cs="Times New Roman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2016-06-03T04:37:00Z</dcterms:created>
  <dc:creator>fh</dc:creator>
  <cp:lastModifiedBy>fh</cp:lastModifiedBy>
  <dcterms:modified xsi:type="dcterms:W3CDTF">2016-06-03T04:40:46Z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2052-10.1.0.5745</vt:lpwstr>
  </property>
</Properties>
</file>