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仿宋" w:hAnsi="华文仿宋" w:eastAsia="华文仿宋"/>
          <w:b/>
          <w:kern w:val="0"/>
          <w:sz w:val="44"/>
          <w:szCs w:val="44"/>
        </w:rPr>
      </w:pPr>
    </w:p>
    <w:p>
      <w:pPr>
        <w:jc w:val="center"/>
        <w:rPr>
          <w:rFonts w:ascii="华文仿宋" w:hAnsi="华文仿宋" w:eastAsia="华文仿宋"/>
          <w:b/>
          <w:kern w:val="0"/>
          <w:sz w:val="44"/>
          <w:szCs w:val="44"/>
        </w:rPr>
      </w:pPr>
    </w:p>
    <w:p>
      <w:pPr>
        <w:jc w:val="center"/>
        <w:rPr>
          <w:rFonts w:ascii="华文仿宋" w:hAnsi="华文仿宋" w:eastAsia="华文仿宋"/>
          <w:b/>
          <w:kern w:val="0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kern w:val="0"/>
          <w:sz w:val="48"/>
          <w:szCs w:val="48"/>
        </w:rPr>
      </w:pPr>
      <w:r>
        <w:rPr>
          <w:rFonts w:hint="eastAsia" w:ascii="黑体" w:hAnsi="黑体" w:eastAsia="黑体"/>
          <w:b/>
          <w:kern w:val="0"/>
          <w:sz w:val="48"/>
          <w:szCs w:val="48"/>
        </w:rPr>
        <w:t>上海电机学院第二届</w:t>
      </w:r>
    </w:p>
    <w:p>
      <w:pPr>
        <w:jc w:val="center"/>
        <w:rPr>
          <w:rFonts w:ascii="黑体" w:hAnsi="黑体" w:eastAsia="黑体"/>
          <w:b/>
          <w:kern w:val="0"/>
          <w:sz w:val="48"/>
          <w:szCs w:val="48"/>
        </w:rPr>
      </w:pPr>
      <w:r>
        <w:rPr>
          <w:rFonts w:hint="eastAsia" w:ascii="黑体" w:hAnsi="黑体" w:eastAsia="黑体"/>
          <w:b/>
          <w:kern w:val="0"/>
          <w:sz w:val="48"/>
          <w:szCs w:val="48"/>
        </w:rPr>
        <w:t>“大众创</w:t>
      </w:r>
      <w:r>
        <w:rPr>
          <w:rFonts w:hint="eastAsia" w:ascii="黑体" w:hAnsi="黑体" w:eastAsia="黑体"/>
          <w:b/>
          <w:kern w:val="0"/>
          <w:sz w:val="48"/>
          <w:szCs w:val="48"/>
          <w:lang w:eastAsia="zh-CN"/>
        </w:rPr>
        <w:t>业、</w:t>
      </w:r>
      <w:r>
        <w:rPr>
          <w:rFonts w:hint="eastAsia" w:ascii="黑体" w:hAnsi="黑体" w:eastAsia="黑体"/>
          <w:b/>
          <w:kern w:val="0"/>
          <w:sz w:val="48"/>
          <w:szCs w:val="48"/>
        </w:rPr>
        <w:t>万众创</w:t>
      </w:r>
      <w:r>
        <w:rPr>
          <w:rFonts w:hint="eastAsia" w:ascii="黑体" w:hAnsi="黑体" w:eastAsia="黑体"/>
          <w:b/>
          <w:kern w:val="0"/>
          <w:sz w:val="48"/>
          <w:szCs w:val="48"/>
          <w:lang w:eastAsia="zh-CN"/>
        </w:rPr>
        <w:t>新”活动</w:t>
      </w:r>
      <w:r>
        <w:rPr>
          <w:rFonts w:hint="eastAsia" w:ascii="黑体" w:hAnsi="黑体" w:eastAsia="黑体"/>
          <w:b/>
          <w:kern w:val="0"/>
          <w:sz w:val="48"/>
          <w:szCs w:val="48"/>
        </w:rPr>
        <w:t>章程</w:t>
      </w:r>
    </w:p>
    <w:p>
      <w:pPr>
        <w:jc w:val="center"/>
        <w:rPr>
          <w:rFonts w:ascii="黑体" w:hAnsi="黑体" w:eastAsia="黑体"/>
          <w:b/>
          <w:kern w:val="0"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kern w:val="0"/>
          <w:sz w:val="72"/>
          <w:szCs w:val="84"/>
        </w:rPr>
      </w:pPr>
    </w:p>
    <w:p>
      <w:pPr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ascii="仿宋" w:hAnsi="仿宋" w:eastAsia="仿宋"/>
          <w:sz w:val="40"/>
        </w:rPr>
        <w:drawing>
          <wp:inline distT="0" distB="0" distL="0" distR="0">
            <wp:extent cx="1823720" cy="1987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189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仿宋" w:hAnsi="华文仿宋" w:eastAsia="华文仿宋"/>
          <w:b/>
          <w:kern w:val="0"/>
          <w:sz w:val="36"/>
          <w:szCs w:val="36"/>
        </w:rPr>
      </w:pPr>
    </w:p>
    <w:p>
      <w:pPr>
        <w:jc w:val="center"/>
        <w:rPr>
          <w:rFonts w:ascii="华文仿宋" w:hAnsi="华文仿宋" w:eastAsia="华文仿宋"/>
          <w:b/>
          <w:kern w:val="0"/>
          <w:sz w:val="36"/>
          <w:szCs w:val="36"/>
        </w:rPr>
      </w:pPr>
    </w:p>
    <w:p>
      <w:pPr>
        <w:jc w:val="center"/>
        <w:rPr>
          <w:rFonts w:ascii="华文仿宋" w:hAnsi="华文仿宋" w:eastAsia="华文仿宋"/>
          <w:b/>
          <w:kern w:val="0"/>
          <w:sz w:val="36"/>
          <w:szCs w:val="36"/>
        </w:rPr>
      </w:pPr>
    </w:p>
    <w:p>
      <w:pPr>
        <w:jc w:val="center"/>
        <w:rPr>
          <w:rFonts w:ascii="华文仿宋" w:hAnsi="华文仿宋" w:eastAsia="华文仿宋"/>
          <w:b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kern w:val="0"/>
          <w:sz w:val="36"/>
          <w:szCs w:val="32"/>
        </w:rPr>
      </w:pPr>
      <w:r>
        <w:rPr>
          <w:rFonts w:hint="eastAsia" w:ascii="黑体" w:hAnsi="黑体" w:eastAsia="黑体"/>
          <w:b/>
          <w:kern w:val="0"/>
          <w:sz w:val="36"/>
          <w:szCs w:val="32"/>
        </w:rPr>
        <w:t>二</w:t>
      </w:r>
      <w:r>
        <w:rPr>
          <w:rFonts w:hint="eastAsia" w:ascii="黑体" w:hAnsi="黑体" w:eastAsia="黑体" w:cs="宋体"/>
          <w:b/>
          <w:kern w:val="0"/>
          <w:sz w:val="36"/>
          <w:szCs w:val="32"/>
        </w:rPr>
        <w:t>〇</w:t>
      </w:r>
      <w:r>
        <w:rPr>
          <w:rFonts w:hint="eastAsia" w:ascii="黑体" w:hAnsi="黑体" w:eastAsia="黑体" w:cs="方正大标宋简体"/>
          <w:b/>
          <w:kern w:val="0"/>
          <w:sz w:val="36"/>
          <w:szCs w:val="32"/>
        </w:rPr>
        <w:t>一六年</w:t>
      </w:r>
      <w:r>
        <w:rPr>
          <w:rFonts w:hint="eastAsia" w:ascii="黑体" w:hAnsi="黑体" w:eastAsia="黑体"/>
          <w:b/>
          <w:kern w:val="0"/>
          <w:sz w:val="36"/>
          <w:szCs w:val="32"/>
        </w:rPr>
        <w:t xml:space="preserve">  九月</w:t>
      </w:r>
    </w:p>
    <w:p>
      <w:pPr>
        <w:widowControl/>
        <w:rPr>
          <w:rFonts w:ascii="华文仿宋" w:hAnsi="华文仿宋" w:eastAsia="华文仿宋"/>
          <w:b/>
          <w:kern w:val="0"/>
          <w:sz w:val="32"/>
          <w:szCs w:val="32"/>
        </w:rPr>
      </w:pPr>
      <w:r>
        <w:rPr>
          <w:rFonts w:ascii="华文仿宋" w:hAnsi="华文仿宋" w:eastAsia="华文仿宋"/>
          <w:b/>
          <w:kern w:val="0"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上海电机学院第二届“</w:t>
      </w:r>
      <w:r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  <w:t>大</w:t>
      </w:r>
      <w:r>
        <w:rPr>
          <w:rFonts w:hint="eastAsia" w:ascii="黑体" w:hAnsi="黑体" w:eastAsia="黑体"/>
          <w:b/>
          <w:kern w:val="0"/>
          <w:sz w:val="32"/>
          <w:szCs w:val="32"/>
        </w:rPr>
        <w:t>众创业、</w:t>
      </w:r>
      <w:r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  <w:t>万</w:t>
      </w:r>
      <w:r>
        <w:rPr>
          <w:rFonts w:hint="eastAsia" w:ascii="黑体" w:hAnsi="黑体" w:eastAsia="黑体"/>
          <w:b/>
          <w:kern w:val="0"/>
          <w:sz w:val="32"/>
          <w:szCs w:val="32"/>
        </w:rPr>
        <w:t>众创新”</w:t>
      </w:r>
      <w:r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  <w:t>活动</w:t>
      </w:r>
      <w:r>
        <w:rPr>
          <w:rFonts w:hint="eastAsia" w:ascii="黑体" w:hAnsi="黑体" w:eastAsia="黑体"/>
          <w:b/>
          <w:kern w:val="0"/>
          <w:sz w:val="32"/>
          <w:szCs w:val="32"/>
        </w:rPr>
        <w:t>章程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b/>
          <w:kern w:val="0"/>
          <w:sz w:val="15"/>
          <w:szCs w:val="15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ascii="黑体" w:hAnsi="黑体" w:eastAsia="黑体"/>
          <w:b/>
          <w:kern w:val="0"/>
          <w:sz w:val="28"/>
          <w:szCs w:val="28"/>
        </w:rPr>
        <w:t>第一章</w:t>
      </w:r>
      <w:r>
        <w:rPr>
          <w:rFonts w:hint="eastAsia" w:ascii="黑体" w:hAnsi="黑体" w:eastAsia="黑体"/>
          <w:b/>
          <w:kern w:val="0"/>
          <w:sz w:val="28"/>
          <w:szCs w:val="28"/>
        </w:rPr>
        <w:t xml:space="preserve">  背景及概述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/>
          <w:b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第一条</w:t>
      </w:r>
      <w:r>
        <w:rPr>
          <w:rFonts w:ascii="华文仿宋" w:hAnsi="华文仿宋" w:eastAsia="华文仿宋"/>
          <w:b/>
          <w:kern w:val="0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背景</w:t>
      </w:r>
      <w:r>
        <w:rPr>
          <w:rFonts w:ascii="华文仿宋" w:hAnsi="华文仿宋" w:eastAsia="华文仿宋"/>
          <w:b/>
          <w:kern w:val="0"/>
          <w:sz w:val="28"/>
          <w:szCs w:val="28"/>
        </w:rPr>
        <w:t>及</w:t>
      </w: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为了深入贯彻实施创新驱动发展战略以及人才强国战略，并在上海电机学院营造良好的科研氛围、激发教师及学生们的创意实践和成果转化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鼓励创新思想、提高创新能力。在学校有关部门的支持下，学校自20</w:t>
      </w:r>
      <w:r>
        <w:rPr>
          <w:rFonts w:ascii="华文仿宋" w:hAnsi="华文仿宋" w:eastAsia="华文仿宋"/>
          <w:kern w:val="0"/>
          <w:sz w:val="28"/>
          <w:szCs w:val="28"/>
        </w:rPr>
        <w:t>15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年起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开展“大众创业、万众创新”活动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，本着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将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“创意进行实质性成果转化”的目标，旨在通过选拔支持具有创意的学生、教师，将创意转化为具体的成果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/>
          <w:kern w:val="0"/>
          <w:sz w:val="28"/>
          <w:szCs w:val="28"/>
        </w:rPr>
        <w:t xml:space="preserve">并将新的或已有学术成果从纸面走向实际产品 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。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同时更加支持将已有的产品或设计向批量化生产转化。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在此过程中，挖掘一批具有强烈创新能力的学生、教师以及创意团队，并通过对这些优秀的个人和团队的奖励，来发展和支持其创意产品的现实落地，并营造一个积极浓厚的学术氛围。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b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第二条</w:t>
      </w:r>
      <w:r>
        <w:rPr>
          <w:rFonts w:ascii="华文仿宋" w:hAnsi="华文仿宋" w:eastAsia="华文仿宋"/>
          <w:b/>
          <w:kern w:val="0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组织原则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创新性。参赛作品必须有一定的创新</w:t>
      </w:r>
      <w:r>
        <w:rPr>
          <w:rFonts w:hint="eastAsia" w:ascii="仿宋" w:hAnsi="仿宋" w:eastAsia="仿宋"/>
          <w:sz w:val="28"/>
          <w:szCs w:val="28"/>
          <w:lang w:eastAsia="zh-CN"/>
        </w:rPr>
        <w:t>性</w:t>
      </w:r>
      <w:r>
        <w:rPr>
          <w:rFonts w:hint="eastAsia" w:ascii="仿宋" w:hAnsi="仿宋" w:eastAsia="仿宋"/>
          <w:sz w:val="28"/>
          <w:szCs w:val="28"/>
        </w:rPr>
        <w:t>和前瞻性，突出进步的科学思想和较强的探索性。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可转化性。无论是创新作品、专利、科研项目或技术，需要由较强的实际成果转化性。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（三）原创性。参赛团队或个人，必须有所投</w:t>
      </w:r>
      <w:r>
        <w:rPr>
          <w:rFonts w:hint="eastAsia" w:ascii="仿宋" w:hAnsi="仿宋" w:eastAsia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的原创性或相应的知识产权材料。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（四）开放性。鼓励学生、教师、学院、以及校外单位的跨界合作，共同研究。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（五）转化追踪性。在所遴选的获奖作品中，获得转化支持的团队或作品，</w:t>
      </w:r>
      <w:r>
        <w:rPr>
          <w:rFonts w:hint="eastAsia" w:ascii="仿宋" w:hAnsi="仿宋" w:eastAsia="仿宋"/>
          <w:sz w:val="28"/>
          <w:szCs w:val="28"/>
          <w:lang w:eastAsia="zh-CN"/>
        </w:rPr>
        <w:t>会定期</w:t>
      </w:r>
      <w:r>
        <w:rPr>
          <w:rFonts w:hint="eastAsia" w:ascii="仿宋" w:hAnsi="仿宋" w:eastAsia="仿宋"/>
          <w:sz w:val="28"/>
          <w:szCs w:val="28"/>
        </w:rPr>
        <w:t>关注其后期的转化成果情况。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b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第三条</w:t>
      </w:r>
      <w:r>
        <w:rPr>
          <w:rFonts w:ascii="华文仿宋" w:hAnsi="华文仿宋" w:eastAsia="华文仿宋"/>
          <w:b/>
          <w:kern w:val="0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b/>
          <w:kern w:val="0"/>
          <w:sz w:val="28"/>
          <w:szCs w:val="28"/>
          <w:lang w:eastAsia="zh-CN"/>
        </w:rPr>
        <w:t>主办</w:t>
      </w: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单位及承办单位职责</w:t>
      </w:r>
    </w:p>
    <w:p>
      <w:pPr>
        <w:widowControl/>
        <w:adjustRightInd w:val="0"/>
        <w:snapToGrid w:val="0"/>
        <w:spacing w:line="360" w:lineRule="auto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主办单位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：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上海电机学院科研处、党委学生工作部、团委；</w:t>
      </w:r>
    </w:p>
    <w:p>
      <w:pPr>
        <w:widowControl/>
        <w:adjustRightInd w:val="0"/>
        <w:snapToGrid w:val="0"/>
        <w:spacing w:line="360" w:lineRule="auto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承办单位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：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上海电机学院设计与艺术学院。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由以上单位成立大赛组委会。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（一）主办单位职责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1、制定大赛章程，对赛事进行规划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；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2、筹集赛事所需经费，协调场地等各方资源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；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3、筹办作品评审事宜。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4、审议大赛其他重要决策。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（二）承办单位职责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1、执行大赛组委会</w:t>
      </w:r>
      <w:r>
        <w:rPr>
          <w:rFonts w:ascii="华文仿宋" w:hAnsi="华文仿宋" w:eastAsia="华文仿宋"/>
          <w:kern w:val="0"/>
          <w:sz w:val="28"/>
          <w:szCs w:val="28"/>
        </w:rPr>
        <w:t>赛事组织的具体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决议；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2、负责赛事</w:t>
      </w:r>
      <w:r>
        <w:rPr>
          <w:rFonts w:ascii="华文仿宋" w:hAnsi="华文仿宋" w:eastAsia="华文仿宋"/>
          <w:kern w:val="0"/>
          <w:sz w:val="28"/>
          <w:szCs w:val="28"/>
        </w:rPr>
        <w:t>的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宣传及具体组织实施</w:t>
      </w:r>
      <w:r>
        <w:rPr>
          <w:rFonts w:ascii="华文仿宋" w:hAnsi="华文仿宋" w:eastAsia="华文仿宋"/>
          <w:kern w:val="0"/>
          <w:sz w:val="28"/>
          <w:szCs w:val="28"/>
        </w:rPr>
        <w:t>；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3、完成</w:t>
      </w:r>
      <w:r>
        <w:rPr>
          <w:rFonts w:ascii="华文仿宋" w:hAnsi="华文仿宋" w:eastAsia="华文仿宋"/>
          <w:kern w:val="0"/>
          <w:sz w:val="28"/>
          <w:szCs w:val="28"/>
        </w:rPr>
        <w:t>组委会交办的其他工作。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b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第四条 评审</w:t>
      </w:r>
      <w:r>
        <w:rPr>
          <w:rFonts w:hint="eastAsia" w:ascii="华文仿宋" w:hAnsi="华文仿宋" w:eastAsia="华文仿宋"/>
          <w:b/>
          <w:kern w:val="0"/>
          <w:sz w:val="28"/>
          <w:szCs w:val="28"/>
          <w:lang w:eastAsia="zh-CN"/>
        </w:rPr>
        <w:t>职责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大赛设立评审专家组，由组委会邀请校内外相关领域著名专家学者组成，独立开展评审工作，</w:t>
      </w:r>
      <w:r>
        <w:rPr>
          <w:rFonts w:ascii="华文仿宋" w:hAnsi="华文仿宋" w:eastAsia="华文仿宋"/>
          <w:kern w:val="0"/>
          <w:sz w:val="28"/>
          <w:szCs w:val="28"/>
        </w:rPr>
        <w:t>其职责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包括</w:t>
      </w:r>
      <w:r>
        <w:rPr>
          <w:rFonts w:ascii="华文仿宋" w:hAnsi="华文仿宋" w:eastAsia="华文仿宋"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（一）根据评审规则，</w:t>
      </w:r>
      <w:r>
        <w:rPr>
          <w:rFonts w:ascii="华文仿宋" w:hAnsi="华文仿宋" w:eastAsia="华文仿宋"/>
          <w:kern w:val="0"/>
          <w:sz w:val="28"/>
          <w:szCs w:val="28"/>
        </w:rPr>
        <w:t>本着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公平</w:t>
      </w:r>
      <w:r>
        <w:rPr>
          <w:rFonts w:ascii="华文仿宋" w:hAnsi="华文仿宋" w:eastAsia="华文仿宋"/>
          <w:kern w:val="0"/>
          <w:sz w:val="28"/>
          <w:szCs w:val="28"/>
        </w:rPr>
        <w:t>、公正、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公开的</w:t>
      </w:r>
      <w:r>
        <w:rPr>
          <w:rFonts w:ascii="华文仿宋" w:hAnsi="华文仿宋" w:eastAsia="华文仿宋"/>
          <w:kern w:val="0"/>
          <w:sz w:val="28"/>
          <w:szCs w:val="28"/>
        </w:rPr>
        <w:t>原则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，</w:t>
      </w:r>
      <w:r>
        <w:rPr>
          <w:rFonts w:ascii="华文仿宋" w:hAnsi="华文仿宋" w:eastAsia="华文仿宋"/>
          <w:kern w:val="0"/>
          <w:sz w:val="28"/>
          <w:szCs w:val="28"/>
        </w:rPr>
        <w:t>对各阶段作品方案进行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科学评审</w:t>
      </w:r>
      <w:r>
        <w:rPr>
          <w:rFonts w:ascii="华文仿宋" w:hAnsi="华文仿宋" w:eastAsia="华文仿宋"/>
          <w:kern w:val="0"/>
          <w:sz w:val="28"/>
          <w:szCs w:val="28"/>
        </w:rPr>
        <w:t>；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（二）确定</w:t>
      </w:r>
      <w:r>
        <w:rPr>
          <w:rFonts w:ascii="华文仿宋" w:hAnsi="华文仿宋" w:eastAsia="华文仿宋"/>
          <w:kern w:val="0"/>
          <w:sz w:val="28"/>
          <w:szCs w:val="28"/>
        </w:rPr>
        <w:t>各阶段通过评审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作品方案，</w:t>
      </w:r>
      <w:r>
        <w:rPr>
          <w:rFonts w:ascii="华文仿宋" w:hAnsi="华文仿宋" w:eastAsia="华文仿宋"/>
          <w:kern w:val="0"/>
          <w:sz w:val="28"/>
          <w:szCs w:val="28"/>
        </w:rPr>
        <w:t>并提出修改完善建议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；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（三）随时向大赛组委会提出</w:t>
      </w:r>
      <w:r>
        <w:rPr>
          <w:rFonts w:ascii="华文仿宋" w:hAnsi="华文仿宋" w:eastAsia="华文仿宋"/>
          <w:kern w:val="0"/>
          <w:sz w:val="28"/>
          <w:szCs w:val="28"/>
        </w:rPr>
        <w:t>评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工作</w:t>
      </w:r>
      <w:r>
        <w:rPr>
          <w:rFonts w:ascii="华文仿宋" w:hAnsi="华文仿宋" w:eastAsia="华文仿宋"/>
          <w:kern w:val="0"/>
          <w:sz w:val="28"/>
          <w:szCs w:val="28"/>
        </w:rPr>
        <w:t>意见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和</w:t>
      </w:r>
      <w:r>
        <w:rPr>
          <w:rFonts w:ascii="华文仿宋" w:hAnsi="华文仿宋" w:eastAsia="华文仿宋"/>
          <w:kern w:val="0"/>
          <w:sz w:val="28"/>
          <w:szCs w:val="28"/>
        </w:rPr>
        <w:t>建议。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ascii="黑体" w:hAnsi="黑体" w:eastAsia="黑体"/>
          <w:b/>
          <w:kern w:val="0"/>
          <w:sz w:val="28"/>
          <w:szCs w:val="28"/>
        </w:rPr>
        <w:t>第</w:t>
      </w:r>
      <w:r>
        <w:rPr>
          <w:rFonts w:hint="eastAsia" w:ascii="黑体" w:hAnsi="黑体" w:eastAsia="黑体"/>
          <w:b/>
          <w:kern w:val="0"/>
          <w:sz w:val="28"/>
          <w:szCs w:val="28"/>
        </w:rPr>
        <w:t>二</w:t>
      </w:r>
      <w:r>
        <w:rPr>
          <w:rFonts w:ascii="黑体" w:hAnsi="黑体" w:eastAsia="黑体"/>
          <w:b/>
          <w:kern w:val="0"/>
          <w:sz w:val="28"/>
          <w:szCs w:val="28"/>
        </w:rPr>
        <w:t>章</w:t>
      </w:r>
      <w:r>
        <w:rPr>
          <w:rFonts w:hint="eastAsia" w:ascii="黑体" w:hAnsi="黑体" w:eastAsia="黑体"/>
          <w:b/>
          <w:kern w:val="0"/>
          <w:sz w:val="28"/>
          <w:szCs w:val="28"/>
        </w:rPr>
        <w:t xml:space="preserve">  参赛概述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根据创意的不同阶段，本着“将创意进行实质性转化”的大赛主要原则，将大赛分为“产品创意”、“专利技术”、“科研项目”三个组别，每个组别的相关介绍如下。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（一）产品创意组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产品创意组主要为单个的产品创意为主，产品类别不限，形式不限，概念阶段或产品实物均可参与。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（二）专利技术组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专利技术组主要为现有专利为主，专利类型不限。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（三）科研项目组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科研项目组以学校为主持单位的科研项目，项目类型不限，优先考虑校企合作的优秀项目。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b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第五条 参赛对象及人数限制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（一）参赛对象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：上海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电机学院教职工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在校学生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及校外企业人员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，参与组别不设限制。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（二）每个组别均可以个人参赛或团体参赛。且参赛团体中允许教师加学生的团体模式；“科研项目组”允许教师、学生、企业三方人员混合参赛。但团体参赛必须指明一位队长专门负责后续事宜。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（三）团队人数限制。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各组别，参赛团队人数要求：3-5名；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“专利技术组”以专利授权书上发明人为参赛对象，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所述发明人数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即为参与人员数。若专利书上的人员已毕业或转业等不在校情况下，可由一名此专利相关专员负责参赛。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ascii="黑体" w:hAnsi="黑体" w:eastAsia="黑体"/>
          <w:b/>
          <w:kern w:val="0"/>
          <w:sz w:val="28"/>
          <w:szCs w:val="28"/>
        </w:rPr>
        <w:t>第</w:t>
      </w:r>
      <w:r>
        <w:rPr>
          <w:rFonts w:hint="eastAsia" w:ascii="黑体" w:hAnsi="黑体" w:eastAsia="黑体"/>
          <w:b/>
          <w:kern w:val="0"/>
          <w:sz w:val="28"/>
          <w:szCs w:val="28"/>
        </w:rPr>
        <w:t>三</w:t>
      </w:r>
      <w:r>
        <w:rPr>
          <w:rFonts w:ascii="黑体" w:hAnsi="黑体" w:eastAsia="黑体"/>
          <w:b/>
          <w:kern w:val="0"/>
          <w:sz w:val="28"/>
          <w:szCs w:val="28"/>
        </w:rPr>
        <w:t>章</w:t>
      </w:r>
      <w:r>
        <w:rPr>
          <w:rFonts w:hint="eastAsia" w:ascii="黑体" w:hAnsi="黑体" w:eastAsia="黑体"/>
          <w:b/>
          <w:kern w:val="0"/>
          <w:sz w:val="28"/>
          <w:szCs w:val="28"/>
        </w:rPr>
        <w:t xml:space="preserve">  评审机制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b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第六条 评审机制</w:t>
      </w:r>
    </w:p>
    <w:p>
      <w:pPr>
        <w:widowControl/>
        <w:adjustRightInd w:val="0"/>
        <w:snapToGrid w:val="0"/>
        <w:spacing w:line="360" w:lineRule="auto"/>
        <w:ind w:firstLine="840" w:firstLineChars="300"/>
        <w:jc w:val="left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本次比赛不设学生组、教师组。作品评比采用三个不同组别，分别进行组内评比，三个组别奖项分别单列。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b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第七条 评审办法</w:t>
      </w:r>
    </w:p>
    <w:p>
      <w:pPr>
        <w:widowControl/>
        <w:adjustRightInd w:val="0"/>
        <w:snapToGrid w:val="0"/>
        <w:spacing w:line="360" w:lineRule="auto"/>
        <w:ind w:firstLine="840" w:firstLineChars="300"/>
        <w:jc w:val="left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本次比赛整体评审分为初选、决赛、成果转化三个阶段，时间计划为2016年10月至2016年11月底。</w:t>
      </w:r>
    </w:p>
    <w:p>
      <w:pPr>
        <w:widowControl/>
        <w:adjustRightInd w:val="0"/>
        <w:snapToGrid w:val="0"/>
        <w:spacing w:line="360" w:lineRule="auto"/>
        <w:ind w:firstLine="840" w:firstLineChars="300"/>
        <w:jc w:val="left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（一）初评</w:t>
      </w:r>
    </w:p>
    <w:p>
      <w:pPr>
        <w:widowControl/>
        <w:adjustRightInd w:val="0"/>
        <w:snapToGrid w:val="0"/>
        <w:spacing w:line="360" w:lineRule="auto"/>
        <w:ind w:firstLine="840" w:firstLineChars="300"/>
        <w:jc w:val="left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在指定日期交稿结束后，对所收交的作品进行初评，初评阶段采取各参赛组组内评审的办法进行，选出前16名入围，其中前6名入围决赛阶段，10名为优秀奖。</w:t>
      </w:r>
    </w:p>
    <w:p>
      <w:pPr>
        <w:widowControl/>
        <w:adjustRightInd w:val="0"/>
        <w:snapToGrid w:val="0"/>
        <w:spacing w:line="360" w:lineRule="auto"/>
        <w:ind w:firstLine="840" w:firstLineChars="300"/>
        <w:jc w:val="left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（二）决赛</w:t>
      </w:r>
    </w:p>
    <w:p>
      <w:pPr>
        <w:widowControl/>
        <w:adjustRightInd w:val="0"/>
        <w:snapToGrid w:val="0"/>
        <w:spacing w:line="360" w:lineRule="auto"/>
        <w:ind w:firstLine="840" w:firstLineChars="300"/>
        <w:jc w:val="left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决赛阶段采取现场答辩模式，分别为三组，每组6个作品，决赛分出一等奖一名，二等奖两名，三等奖三名。</w:t>
      </w:r>
    </w:p>
    <w:p>
      <w:pPr>
        <w:widowControl/>
        <w:adjustRightInd w:val="0"/>
        <w:snapToGrid w:val="0"/>
        <w:spacing w:line="360" w:lineRule="auto"/>
        <w:ind w:firstLine="840" w:firstLineChars="300"/>
        <w:jc w:val="left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（三）成果转化</w:t>
      </w:r>
    </w:p>
    <w:p>
      <w:pPr>
        <w:widowControl/>
        <w:adjustRightInd w:val="0"/>
        <w:snapToGrid w:val="0"/>
        <w:spacing w:line="360" w:lineRule="auto"/>
        <w:ind w:firstLine="840" w:firstLineChars="300"/>
        <w:jc w:val="left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在对评选出来的获奖作品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在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成果转化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后，给予</w:t>
      </w:r>
      <w:bookmarkStart w:id="0" w:name="_GoBack"/>
      <w:bookmarkEnd w:id="0"/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一定的项目资助，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并在相应节点之后，检查其转化效果。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ascii="黑体" w:hAnsi="黑体" w:eastAsia="黑体"/>
          <w:b/>
          <w:kern w:val="0"/>
          <w:sz w:val="28"/>
          <w:szCs w:val="28"/>
        </w:rPr>
        <w:t>第</w:t>
      </w:r>
      <w:r>
        <w:rPr>
          <w:rFonts w:hint="eastAsia" w:ascii="黑体" w:hAnsi="黑体" w:eastAsia="黑体"/>
          <w:b/>
          <w:kern w:val="0"/>
          <w:sz w:val="28"/>
          <w:szCs w:val="28"/>
        </w:rPr>
        <w:t>四</w:t>
      </w:r>
      <w:r>
        <w:rPr>
          <w:rFonts w:ascii="黑体" w:hAnsi="黑体" w:eastAsia="黑体"/>
          <w:b/>
          <w:kern w:val="0"/>
          <w:sz w:val="28"/>
          <w:szCs w:val="28"/>
        </w:rPr>
        <w:t>章</w:t>
      </w:r>
      <w:r>
        <w:rPr>
          <w:rFonts w:hint="eastAsia" w:ascii="黑体" w:hAnsi="黑体" w:eastAsia="黑体"/>
          <w:b/>
          <w:kern w:val="0"/>
          <w:sz w:val="28"/>
          <w:szCs w:val="28"/>
        </w:rPr>
        <w:t xml:space="preserve">  参与办法与奖励机制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b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第八条 参与办法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（一）纸质表提交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按照要求填写《上海电机学院第二届“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大众创业、万众创新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”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活动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申报表》（附件</w:t>
      </w:r>
      <w:r>
        <w:rPr>
          <w:rFonts w:ascii="华文仿宋" w:hAnsi="华文仿宋" w:eastAsia="华文仿宋"/>
          <w:kern w:val="0"/>
          <w:sz w:val="28"/>
          <w:szCs w:val="28"/>
        </w:rPr>
        <w:t>3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），并打印签字后，交至：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科研处（临港校区行政楼</w:t>
      </w:r>
      <w:r>
        <w:rPr>
          <w:rFonts w:hint="eastAsia" w:ascii="华文仿宋" w:hAnsi="华文仿宋" w:eastAsia="华文仿宋"/>
          <w:kern w:val="0"/>
          <w:sz w:val="28"/>
          <w:szCs w:val="28"/>
          <w:lang w:val="en-US" w:eastAsia="zh-CN"/>
        </w:rPr>
        <w:t>627室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）或设计与艺术学院（闵行校区明德堂</w:t>
      </w:r>
      <w:r>
        <w:rPr>
          <w:rFonts w:hint="eastAsia" w:ascii="华文仿宋" w:hAnsi="华文仿宋" w:eastAsia="华文仿宋"/>
          <w:kern w:val="0"/>
          <w:sz w:val="28"/>
          <w:szCs w:val="28"/>
          <w:lang w:val="en-US" w:eastAsia="zh-CN"/>
        </w:rPr>
        <w:t>409室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申报表提交截止日期为2016年10月20日。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（二）电子文件提交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电子word文档请按照要求填写后，发至邮箱：liucheng9865@qq.com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、156346062@qq.com</w:t>
      </w:r>
      <w:r>
        <w:rPr>
          <w:rFonts w:hint="eastAsia" w:ascii="华文仿宋" w:hAnsi="华文仿宋" w:eastAsia="华文仿宋"/>
          <w:kern w:val="0"/>
          <w:sz w:val="28"/>
          <w:szCs w:val="28"/>
        </w:rPr>
        <w:t xml:space="preserve">，主题注明“第二届大众创业万众创新活动+产品/专利 </w:t>
      </w:r>
      <w:r>
        <w:rPr>
          <w:rFonts w:ascii="华文仿宋" w:hAnsi="华文仿宋" w:eastAsia="华文仿宋"/>
          <w:kern w:val="0"/>
          <w:sz w:val="28"/>
          <w:szCs w:val="28"/>
        </w:rPr>
        <w:t>/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项目名称”。申报表提交截止日期为2016年10月20日。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（三）大赛日程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详见附件4.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b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第九条 材料要求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（一）产品创新组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1-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《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上海电机学院第二届“大众创业、万众创新”活动申报表》（要求提交电子文档和纸质文档）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2-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《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展板排版文件，90cmx</w:t>
      </w:r>
      <w:r>
        <w:rPr>
          <w:rFonts w:ascii="华文仿宋" w:hAnsi="华文仿宋" w:eastAsia="华文仿宋"/>
          <w:kern w:val="0"/>
          <w:sz w:val="28"/>
          <w:szCs w:val="28"/>
        </w:rPr>
        <w:t>180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cm，jpeg文件及psd或ai源文件。（仅提交电子文档）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（二）专利技术组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1-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《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上海电机学院第二届“大众创业、万众创新”活动申报表》（要求提交电子文档和纸质文档）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ascii="华文仿宋" w:hAnsi="华文仿宋" w:eastAsia="华文仿宋"/>
          <w:kern w:val="0"/>
          <w:sz w:val="28"/>
          <w:szCs w:val="28"/>
        </w:rPr>
        <w:t>2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-专利证书扫描件。（仅提交电子文档）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ascii="华文仿宋" w:hAnsi="华文仿宋" w:eastAsia="华文仿宋"/>
          <w:kern w:val="0"/>
          <w:sz w:val="28"/>
          <w:szCs w:val="28"/>
        </w:rPr>
        <w:t>3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-其他佐证材料、成果转化材料（若有）。（仅提交电子文档）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（三）科研项目组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1-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《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上海电机学院第二届“大众创业、万众创新”活动申报表》（要求提交电子文档和纸质文档）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ascii="华文仿宋" w:hAnsi="华文仿宋" w:eastAsia="华文仿宋"/>
          <w:kern w:val="0"/>
          <w:sz w:val="28"/>
          <w:szCs w:val="28"/>
        </w:rPr>
        <w:t>2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-项目说明材料ppt。（仅提交电子文档）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ascii="华文仿宋" w:hAnsi="华文仿宋" w:eastAsia="华文仿宋"/>
          <w:kern w:val="0"/>
          <w:sz w:val="28"/>
          <w:szCs w:val="28"/>
        </w:rPr>
        <w:t>3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-其他佐证材料、成果转化材料（若有）。（仅提交电子文档）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华文仿宋" w:hAnsi="华文仿宋" w:eastAsia="华文仿宋"/>
          <w:b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奖励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both"/>
        <w:rPr>
          <w:rFonts w:hint="eastAsia" w:ascii="华文仿宋" w:hAnsi="华文仿宋" w:eastAsia="华文仿宋"/>
          <w:b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一等奖。三个组别各1名。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华文仿宋" w:hAnsi="华文仿宋" w:eastAsia="华文仿宋"/>
          <w:b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（二）二等奖。三个组别各2名。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华文仿宋" w:hAnsi="华文仿宋" w:eastAsia="华文仿宋"/>
          <w:b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（四）三等奖。三个组别各3名。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华文仿宋" w:hAnsi="华文仿宋" w:eastAsia="华文仿宋"/>
          <w:b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（五）优秀奖。三个组别各10名。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华文仿宋" w:hAnsi="华文仿宋" w:eastAsia="华文仿宋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ascii="黑体" w:hAnsi="黑体" w:eastAsia="黑体"/>
          <w:b/>
          <w:kern w:val="0"/>
          <w:sz w:val="28"/>
          <w:szCs w:val="28"/>
        </w:rPr>
        <w:t>第</w:t>
      </w:r>
      <w:r>
        <w:rPr>
          <w:rFonts w:hint="eastAsia" w:ascii="黑体" w:hAnsi="黑体" w:eastAsia="黑体"/>
          <w:b/>
          <w:kern w:val="0"/>
          <w:sz w:val="28"/>
          <w:szCs w:val="28"/>
        </w:rPr>
        <w:t>五</w:t>
      </w:r>
      <w:r>
        <w:rPr>
          <w:rFonts w:ascii="黑体" w:hAnsi="黑体" w:eastAsia="黑体"/>
          <w:b/>
          <w:kern w:val="0"/>
          <w:sz w:val="28"/>
          <w:szCs w:val="28"/>
        </w:rPr>
        <w:t>章</w:t>
      </w:r>
      <w:r>
        <w:rPr>
          <w:rFonts w:hint="eastAsia" w:ascii="黑体" w:hAnsi="黑体" w:eastAsia="黑体"/>
          <w:b/>
          <w:kern w:val="0"/>
          <w:sz w:val="28"/>
          <w:szCs w:val="28"/>
        </w:rPr>
        <w:t xml:space="preserve">  附则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 xml:space="preserve">第十一条 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对于</w:t>
      </w:r>
      <w:r>
        <w:rPr>
          <w:rFonts w:ascii="华文仿宋" w:hAnsi="华文仿宋" w:eastAsia="华文仿宋"/>
          <w:kern w:val="0"/>
          <w:sz w:val="28"/>
          <w:szCs w:val="28"/>
        </w:rPr>
        <w:t>参赛过程中弄虚作假、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瞒报信息、违反</w:t>
      </w:r>
      <w:r>
        <w:rPr>
          <w:rFonts w:ascii="华文仿宋" w:hAnsi="华文仿宋" w:eastAsia="华文仿宋"/>
          <w:kern w:val="0"/>
          <w:sz w:val="28"/>
          <w:szCs w:val="28"/>
        </w:rPr>
        <w:t>大赛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评审规则</w:t>
      </w:r>
      <w:r>
        <w:rPr>
          <w:rFonts w:ascii="华文仿宋" w:hAnsi="华文仿宋" w:eastAsia="华文仿宋"/>
          <w:kern w:val="0"/>
          <w:sz w:val="28"/>
          <w:szCs w:val="28"/>
        </w:rPr>
        <w:t>的，组委会有权取消其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参赛资格</w:t>
      </w:r>
      <w:r>
        <w:rPr>
          <w:rFonts w:ascii="华文仿宋" w:hAnsi="华文仿宋" w:eastAsia="华文仿宋"/>
          <w:kern w:val="0"/>
          <w:sz w:val="28"/>
          <w:szCs w:val="28"/>
        </w:rPr>
        <w:t>，并通报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其所属单位</w:t>
      </w:r>
      <w:r>
        <w:rPr>
          <w:rFonts w:ascii="华文仿宋" w:hAnsi="华文仿宋" w:eastAsia="华文仿宋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 xml:space="preserve">第十二条 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大赛组</w:t>
      </w:r>
      <w:r>
        <w:rPr>
          <w:rFonts w:ascii="华文仿宋" w:hAnsi="华文仿宋" w:eastAsia="华文仿宋"/>
          <w:kern w:val="0"/>
          <w:sz w:val="28"/>
          <w:szCs w:val="28"/>
        </w:rPr>
        <w:t>委员会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对</w:t>
      </w:r>
      <w:r>
        <w:rPr>
          <w:rFonts w:ascii="华文仿宋" w:hAnsi="华文仿宋" w:eastAsia="华文仿宋"/>
          <w:kern w:val="0"/>
          <w:sz w:val="28"/>
          <w:szCs w:val="28"/>
        </w:rPr>
        <w:t>大赛拥有最终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解释权</w:t>
      </w:r>
      <w:r>
        <w:rPr>
          <w:rFonts w:ascii="华文仿宋" w:hAnsi="华文仿宋" w:eastAsia="华文仿宋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rPr>
          <w:rFonts w:ascii="华文仿宋" w:hAnsi="华文仿宋" w:eastAsia="华文仿宋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right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上海电机学院第二届“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大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众创业、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万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众创新”</w:t>
      </w:r>
    </w:p>
    <w:p>
      <w:pPr>
        <w:widowControl/>
        <w:adjustRightInd w:val="0"/>
        <w:snapToGrid w:val="0"/>
        <w:spacing w:line="360" w:lineRule="auto"/>
        <w:jc w:val="right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活动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组委会</w:t>
      </w:r>
    </w:p>
    <w:p>
      <w:pPr>
        <w:widowControl/>
        <w:adjustRightInd w:val="0"/>
        <w:snapToGrid w:val="0"/>
        <w:spacing w:line="360" w:lineRule="auto"/>
        <w:jc w:val="right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ascii="华文仿宋" w:hAnsi="华文仿宋" w:eastAsia="华文仿宋"/>
          <w:kern w:val="0"/>
          <w:sz w:val="28"/>
          <w:szCs w:val="28"/>
        </w:rPr>
        <w:t>2016年</w:t>
      </w:r>
      <w:r>
        <w:rPr>
          <w:rFonts w:hint="eastAsia" w:ascii="华文仿宋" w:hAnsi="华文仿宋" w:eastAsia="华文仿宋"/>
          <w:kern w:val="0"/>
          <w:sz w:val="28"/>
          <w:szCs w:val="28"/>
          <w:lang w:val="en-US" w:eastAsia="zh-CN"/>
        </w:rPr>
        <w:t>09</w:t>
      </w:r>
      <w:r>
        <w:rPr>
          <w:rFonts w:ascii="华文仿宋" w:hAnsi="华文仿宋" w:eastAsia="华文仿宋"/>
          <w:kern w:val="0"/>
          <w:sz w:val="28"/>
          <w:szCs w:val="28"/>
        </w:rPr>
        <w:t>月</w:t>
      </w:r>
      <w:r>
        <w:rPr>
          <w:rFonts w:hint="eastAsia" w:ascii="华文仿宋" w:hAnsi="华文仿宋" w:eastAsia="华文仿宋"/>
          <w:kern w:val="0"/>
          <w:sz w:val="28"/>
          <w:szCs w:val="28"/>
          <w:lang w:val="en-US" w:eastAsia="zh-CN"/>
        </w:rPr>
        <w:t>30</w:t>
      </w:r>
      <w:r>
        <w:rPr>
          <w:rFonts w:ascii="华文仿宋" w:hAnsi="华文仿宋" w:eastAsia="华文仿宋"/>
          <w:kern w:val="0"/>
          <w:sz w:val="28"/>
          <w:szCs w:val="28"/>
        </w:rPr>
        <w:t>日</w:t>
      </w:r>
    </w:p>
    <w:p>
      <w:pPr>
        <w:widowControl/>
        <w:jc w:val="left"/>
        <w:rPr>
          <w:rFonts w:ascii="华文仿宋" w:hAnsi="华文仿宋" w:eastAsia="华文仿宋"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276" w:right="2041" w:bottom="1560" w:left="204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221552"/>
    </w:sdtPr>
    <w:sdtEndPr>
      <w:rPr>
        <w:b/>
        <w:sz w:val="28"/>
        <w:szCs w:val="28"/>
      </w:rPr>
    </w:sdtEndPr>
    <w:sdtContent>
      <w:p>
        <w:pPr>
          <w:pStyle w:val="7"/>
          <w:jc w:val="center"/>
          <w:rPr>
            <w:b/>
            <w:sz w:val="28"/>
            <w:szCs w:val="28"/>
          </w:rPr>
        </w:pPr>
        <w:r>
          <w:rPr>
            <w:b/>
            <w:sz w:val="28"/>
            <w:szCs w:val="28"/>
          </w:rPr>
          <w:t>－</w:t>
        </w:r>
        <w:r>
          <w:rPr>
            <w:b/>
            <w:sz w:val="28"/>
            <w:szCs w:val="28"/>
          </w:rPr>
          <w:fldChar w:fldCharType="begin"/>
        </w:r>
        <w:r>
          <w:rPr>
            <w:b/>
            <w:sz w:val="28"/>
            <w:szCs w:val="28"/>
          </w:rPr>
          <w:instrText xml:space="preserve">PAGE   \* MERGEFORMAT</w:instrText>
        </w:r>
        <w:r>
          <w:rPr>
            <w:b/>
            <w:sz w:val="28"/>
            <w:szCs w:val="28"/>
          </w:rPr>
          <w:fldChar w:fldCharType="separate"/>
        </w:r>
        <w:r>
          <w:rPr>
            <w:b/>
            <w:sz w:val="28"/>
            <w:szCs w:val="28"/>
            <w:lang w:val="zh-CN"/>
          </w:rPr>
          <w:t>8</w:t>
        </w:r>
        <w:r>
          <w:rPr>
            <w:b/>
            <w:sz w:val="28"/>
            <w:szCs w:val="28"/>
          </w:rPr>
          <w:fldChar w:fldCharType="end"/>
        </w:r>
        <w:r>
          <w:rPr>
            <w:b/>
            <w:sz w:val="28"/>
            <w:szCs w:val="28"/>
          </w:rPr>
          <w:t>－</w:t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360" w:lineRule="auto"/>
      <w:jc w:val="left"/>
    </w:pPr>
    <w:r>
      <w:rPr>
        <w:rFonts w:ascii="仿宋" w:hAnsi="仿宋" w:eastAsia="仿宋"/>
        <w:sz w:val="4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12065</wp:posOffset>
          </wp:positionV>
          <wp:extent cx="734060" cy="165100"/>
          <wp:effectExtent l="0" t="0" r="0" b="0"/>
          <wp:wrapNone/>
          <wp:docPr id="54" name="图片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图片 5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79228" r="-627"/>
                  <a:stretch>
                    <a:fillRect/>
                  </a:stretch>
                </pic:blipFill>
                <pic:spPr>
                  <a:xfrm>
                    <a:off x="0" y="0"/>
                    <a:ext cx="73406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仿宋" w:hAnsi="仿宋" w:eastAsia="仿宋"/>
        <w:sz w:val="4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3980815</wp:posOffset>
          </wp:positionH>
          <wp:positionV relativeFrom="paragraph">
            <wp:posOffset>-6985</wp:posOffset>
          </wp:positionV>
          <wp:extent cx="207010" cy="204470"/>
          <wp:effectExtent l="0" t="0" r="0" b="0"/>
          <wp:wrapNone/>
          <wp:docPr id="55" name="图片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图片 5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46" r="11211" b="29055"/>
                  <a:stretch>
                    <a:fillRect/>
                  </a:stretch>
                </pic:blipFill>
                <pic:spPr>
                  <a:xfrm>
                    <a:off x="0" y="0"/>
                    <a:ext cx="207010" cy="204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上海电机学院第二届“大众创</w:t>
    </w:r>
    <w:r>
      <w:rPr>
        <w:rFonts w:hint="eastAsia"/>
        <w:lang w:eastAsia="zh-CN"/>
      </w:rPr>
      <w:t>业、</w:t>
    </w:r>
    <w:r>
      <w:rPr>
        <w:rFonts w:hint="eastAsia"/>
      </w:rPr>
      <w:t>万众创</w:t>
    </w:r>
    <w:r>
      <w:rPr>
        <w:rFonts w:hint="eastAsia"/>
        <w:lang w:eastAsia="zh-CN"/>
      </w:rPr>
      <w:t>新</w:t>
    </w:r>
    <w:r>
      <w:rPr>
        <w:rFonts w:hint="eastAsia"/>
      </w:rPr>
      <w:t>”</w:t>
    </w:r>
    <w:r>
      <w:rPr>
        <w:rFonts w:hint="eastAsia"/>
        <w:lang w:eastAsia="zh-CN"/>
      </w:rPr>
      <w:t>活动</w:t>
    </w:r>
    <w:r>
      <w:rPr>
        <w:rFonts w:hint="eastAsia"/>
      </w:rPr>
      <w:t>章程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E0A77"/>
    <w:multiLevelType w:val="singleLevel"/>
    <w:tmpl w:val="57EE0A77"/>
    <w:lvl w:ilvl="0" w:tentative="0">
      <w:start w:val="10"/>
      <w:numFmt w:val="chineseCounting"/>
      <w:suff w:val="space"/>
      <w:lvlText w:val="第%1条"/>
      <w:lvlJc w:val="left"/>
    </w:lvl>
  </w:abstractNum>
  <w:abstractNum w:abstractNumId="1">
    <w:nsid w:val="57FD8F3B"/>
    <w:multiLevelType w:val="singleLevel"/>
    <w:tmpl w:val="57FD8F3B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E0573"/>
    <w:rsid w:val="00001DC2"/>
    <w:rsid w:val="0001240C"/>
    <w:rsid w:val="00016403"/>
    <w:rsid w:val="0001720C"/>
    <w:rsid w:val="00023070"/>
    <w:rsid w:val="00023EB1"/>
    <w:rsid w:val="000278A5"/>
    <w:rsid w:val="000333E5"/>
    <w:rsid w:val="00043334"/>
    <w:rsid w:val="00052AF0"/>
    <w:rsid w:val="00061CDF"/>
    <w:rsid w:val="00066518"/>
    <w:rsid w:val="000704D9"/>
    <w:rsid w:val="0007404E"/>
    <w:rsid w:val="0008240F"/>
    <w:rsid w:val="000831AD"/>
    <w:rsid w:val="000936A1"/>
    <w:rsid w:val="000A1F95"/>
    <w:rsid w:val="000A6A32"/>
    <w:rsid w:val="000A7A67"/>
    <w:rsid w:val="000C4641"/>
    <w:rsid w:val="000D3C4F"/>
    <w:rsid w:val="000D453C"/>
    <w:rsid w:val="000E0573"/>
    <w:rsid w:val="000E1D49"/>
    <w:rsid w:val="00126B71"/>
    <w:rsid w:val="00137609"/>
    <w:rsid w:val="00161830"/>
    <w:rsid w:val="0016334A"/>
    <w:rsid w:val="00181285"/>
    <w:rsid w:val="00182B11"/>
    <w:rsid w:val="001913CA"/>
    <w:rsid w:val="001A1265"/>
    <w:rsid w:val="001A25FB"/>
    <w:rsid w:val="001C0DFD"/>
    <w:rsid w:val="001C56DF"/>
    <w:rsid w:val="001D1905"/>
    <w:rsid w:val="001E08C8"/>
    <w:rsid w:val="001E2074"/>
    <w:rsid w:val="001E3C03"/>
    <w:rsid w:val="001E5D59"/>
    <w:rsid w:val="0020431C"/>
    <w:rsid w:val="00211ACE"/>
    <w:rsid w:val="002162B8"/>
    <w:rsid w:val="00222F0A"/>
    <w:rsid w:val="002266D3"/>
    <w:rsid w:val="002274A3"/>
    <w:rsid w:val="00240D86"/>
    <w:rsid w:val="00247A76"/>
    <w:rsid w:val="00250E49"/>
    <w:rsid w:val="00254F1F"/>
    <w:rsid w:val="00256257"/>
    <w:rsid w:val="00274526"/>
    <w:rsid w:val="00274FEF"/>
    <w:rsid w:val="00280BB0"/>
    <w:rsid w:val="00282E7E"/>
    <w:rsid w:val="00291B5F"/>
    <w:rsid w:val="00297975"/>
    <w:rsid w:val="002A14D4"/>
    <w:rsid w:val="002A2F04"/>
    <w:rsid w:val="002A4D39"/>
    <w:rsid w:val="002A79CF"/>
    <w:rsid w:val="002B2049"/>
    <w:rsid w:val="002B7AFC"/>
    <w:rsid w:val="002C2F5E"/>
    <w:rsid w:val="002F7F6A"/>
    <w:rsid w:val="003007BE"/>
    <w:rsid w:val="0030260E"/>
    <w:rsid w:val="00307461"/>
    <w:rsid w:val="0031578F"/>
    <w:rsid w:val="00344CF3"/>
    <w:rsid w:val="00372569"/>
    <w:rsid w:val="00380073"/>
    <w:rsid w:val="003802FA"/>
    <w:rsid w:val="00380B1E"/>
    <w:rsid w:val="0038181B"/>
    <w:rsid w:val="00381AD7"/>
    <w:rsid w:val="00394D56"/>
    <w:rsid w:val="00394EFC"/>
    <w:rsid w:val="003A1083"/>
    <w:rsid w:val="003A25F0"/>
    <w:rsid w:val="003D361B"/>
    <w:rsid w:val="003F26BC"/>
    <w:rsid w:val="003F272A"/>
    <w:rsid w:val="003F388B"/>
    <w:rsid w:val="003F3EB2"/>
    <w:rsid w:val="003F621B"/>
    <w:rsid w:val="00402C2E"/>
    <w:rsid w:val="00420CB7"/>
    <w:rsid w:val="00422885"/>
    <w:rsid w:val="00423DEB"/>
    <w:rsid w:val="0044005A"/>
    <w:rsid w:val="004505E5"/>
    <w:rsid w:val="004561B3"/>
    <w:rsid w:val="00461098"/>
    <w:rsid w:val="00462CFF"/>
    <w:rsid w:val="00470D6E"/>
    <w:rsid w:val="004730A5"/>
    <w:rsid w:val="004A0786"/>
    <w:rsid w:val="004A0D59"/>
    <w:rsid w:val="004A364C"/>
    <w:rsid w:val="004A5658"/>
    <w:rsid w:val="004B1F2C"/>
    <w:rsid w:val="004B25D5"/>
    <w:rsid w:val="004B67E9"/>
    <w:rsid w:val="004C09F1"/>
    <w:rsid w:val="004D2AAF"/>
    <w:rsid w:val="004E5A4C"/>
    <w:rsid w:val="004E6481"/>
    <w:rsid w:val="004F121B"/>
    <w:rsid w:val="00501154"/>
    <w:rsid w:val="0051190E"/>
    <w:rsid w:val="0051345D"/>
    <w:rsid w:val="00513E18"/>
    <w:rsid w:val="0051541B"/>
    <w:rsid w:val="00517056"/>
    <w:rsid w:val="00520B5D"/>
    <w:rsid w:val="005218CA"/>
    <w:rsid w:val="00526D73"/>
    <w:rsid w:val="00533250"/>
    <w:rsid w:val="005348C4"/>
    <w:rsid w:val="00535C2A"/>
    <w:rsid w:val="005406D8"/>
    <w:rsid w:val="005456DF"/>
    <w:rsid w:val="0055195B"/>
    <w:rsid w:val="005619EF"/>
    <w:rsid w:val="00562E18"/>
    <w:rsid w:val="00564A6E"/>
    <w:rsid w:val="005732CC"/>
    <w:rsid w:val="005776FD"/>
    <w:rsid w:val="005B0D2A"/>
    <w:rsid w:val="005B4BC8"/>
    <w:rsid w:val="005B6390"/>
    <w:rsid w:val="005B6FBF"/>
    <w:rsid w:val="005D039A"/>
    <w:rsid w:val="005D0879"/>
    <w:rsid w:val="005D1CC9"/>
    <w:rsid w:val="005D3EFD"/>
    <w:rsid w:val="005E0BF9"/>
    <w:rsid w:val="005F7896"/>
    <w:rsid w:val="00606695"/>
    <w:rsid w:val="00615A9E"/>
    <w:rsid w:val="00622793"/>
    <w:rsid w:val="0062423F"/>
    <w:rsid w:val="00665922"/>
    <w:rsid w:val="00667485"/>
    <w:rsid w:val="00674854"/>
    <w:rsid w:val="0068619F"/>
    <w:rsid w:val="00687613"/>
    <w:rsid w:val="00695872"/>
    <w:rsid w:val="00696383"/>
    <w:rsid w:val="006A4E09"/>
    <w:rsid w:val="006E4A0A"/>
    <w:rsid w:val="006E682F"/>
    <w:rsid w:val="006F43EB"/>
    <w:rsid w:val="006F6AC3"/>
    <w:rsid w:val="007111A8"/>
    <w:rsid w:val="007148C0"/>
    <w:rsid w:val="007218CF"/>
    <w:rsid w:val="00727B32"/>
    <w:rsid w:val="00730445"/>
    <w:rsid w:val="00733E73"/>
    <w:rsid w:val="00762E96"/>
    <w:rsid w:val="00764A3E"/>
    <w:rsid w:val="007854D9"/>
    <w:rsid w:val="0078779F"/>
    <w:rsid w:val="007B0B16"/>
    <w:rsid w:val="007B331B"/>
    <w:rsid w:val="007D1C47"/>
    <w:rsid w:val="007D7EB2"/>
    <w:rsid w:val="007E08DD"/>
    <w:rsid w:val="00800A0F"/>
    <w:rsid w:val="008205C5"/>
    <w:rsid w:val="00824F1B"/>
    <w:rsid w:val="0082512A"/>
    <w:rsid w:val="00827F6B"/>
    <w:rsid w:val="008536D3"/>
    <w:rsid w:val="00854596"/>
    <w:rsid w:val="00855806"/>
    <w:rsid w:val="0086265E"/>
    <w:rsid w:val="00863DA5"/>
    <w:rsid w:val="0086730B"/>
    <w:rsid w:val="00874A6C"/>
    <w:rsid w:val="00880E2E"/>
    <w:rsid w:val="00882AE9"/>
    <w:rsid w:val="008B0577"/>
    <w:rsid w:val="008B2417"/>
    <w:rsid w:val="008B5275"/>
    <w:rsid w:val="008C396F"/>
    <w:rsid w:val="008C4B6F"/>
    <w:rsid w:val="008D72D1"/>
    <w:rsid w:val="008E06F8"/>
    <w:rsid w:val="008E3134"/>
    <w:rsid w:val="008E3F77"/>
    <w:rsid w:val="008E5DA5"/>
    <w:rsid w:val="009001F6"/>
    <w:rsid w:val="00914782"/>
    <w:rsid w:val="00917B28"/>
    <w:rsid w:val="0092456D"/>
    <w:rsid w:val="00931033"/>
    <w:rsid w:val="009315FB"/>
    <w:rsid w:val="009341FD"/>
    <w:rsid w:val="00936B56"/>
    <w:rsid w:val="00943591"/>
    <w:rsid w:val="009451C9"/>
    <w:rsid w:val="00961F87"/>
    <w:rsid w:val="00966241"/>
    <w:rsid w:val="009711B5"/>
    <w:rsid w:val="009757BA"/>
    <w:rsid w:val="009757FB"/>
    <w:rsid w:val="009851D6"/>
    <w:rsid w:val="00987619"/>
    <w:rsid w:val="00987E5B"/>
    <w:rsid w:val="00991299"/>
    <w:rsid w:val="009A0846"/>
    <w:rsid w:val="009A0B4C"/>
    <w:rsid w:val="009A6879"/>
    <w:rsid w:val="009B0050"/>
    <w:rsid w:val="009B3881"/>
    <w:rsid w:val="009C1391"/>
    <w:rsid w:val="009D5810"/>
    <w:rsid w:val="009E0718"/>
    <w:rsid w:val="009E1359"/>
    <w:rsid w:val="009E13CC"/>
    <w:rsid w:val="009E4A4E"/>
    <w:rsid w:val="00A059E6"/>
    <w:rsid w:val="00A22EC5"/>
    <w:rsid w:val="00A410C2"/>
    <w:rsid w:val="00A45E8C"/>
    <w:rsid w:val="00A669FA"/>
    <w:rsid w:val="00A6761F"/>
    <w:rsid w:val="00A707AF"/>
    <w:rsid w:val="00A73CDA"/>
    <w:rsid w:val="00A77748"/>
    <w:rsid w:val="00A802A0"/>
    <w:rsid w:val="00A85B14"/>
    <w:rsid w:val="00A85E20"/>
    <w:rsid w:val="00A91144"/>
    <w:rsid w:val="00A92EBC"/>
    <w:rsid w:val="00A95E11"/>
    <w:rsid w:val="00AA1A2D"/>
    <w:rsid w:val="00AC2F2E"/>
    <w:rsid w:val="00AC6C9D"/>
    <w:rsid w:val="00AD3FA7"/>
    <w:rsid w:val="00AD712D"/>
    <w:rsid w:val="00AE1431"/>
    <w:rsid w:val="00AE6A2D"/>
    <w:rsid w:val="00AE765E"/>
    <w:rsid w:val="00AF5F1A"/>
    <w:rsid w:val="00B0033E"/>
    <w:rsid w:val="00B053F6"/>
    <w:rsid w:val="00B107C8"/>
    <w:rsid w:val="00B17DCA"/>
    <w:rsid w:val="00B25BD7"/>
    <w:rsid w:val="00B34504"/>
    <w:rsid w:val="00B35F9F"/>
    <w:rsid w:val="00B36AAD"/>
    <w:rsid w:val="00B40656"/>
    <w:rsid w:val="00B41F25"/>
    <w:rsid w:val="00B441AA"/>
    <w:rsid w:val="00B535FC"/>
    <w:rsid w:val="00B65BE1"/>
    <w:rsid w:val="00B7448C"/>
    <w:rsid w:val="00B74C1A"/>
    <w:rsid w:val="00B82C49"/>
    <w:rsid w:val="00B876A5"/>
    <w:rsid w:val="00B95F44"/>
    <w:rsid w:val="00B97628"/>
    <w:rsid w:val="00BA7512"/>
    <w:rsid w:val="00BB5B0B"/>
    <w:rsid w:val="00BB7E20"/>
    <w:rsid w:val="00BC3B1C"/>
    <w:rsid w:val="00BC65A1"/>
    <w:rsid w:val="00BD0BAF"/>
    <w:rsid w:val="00BD3435"/>
    <w:rsid w:val="00BD46A9"/>
    <w:rsid w:val="00BE1179"/>
    <w:rsid w:val="00BE1BA5"/>
    <w:rsid w:val="00BE6A75"/>
    <w:rsid w:val="00BF7454"/>
    <w:rsid w:val="00C03A89"/>
    <w:rsid w:val="00C12BED"/>
    <w:rsid w:val="00C17AF6"/>
    <w:rsid w:val="00C21BDE"/>
    <w:rsid w:val="00C249A3"/>
    <w:rsid w:val="00C351A4"/>
    <w:rsid w:val="00C352A5"/>
    <w:rsid w:val="00C356F4"/>
    <w:rsid w:val="00C45BEE"/>
    <w:rsid w:val="00C47243"/>
    <w:rsid w:val="00C535D9"/>
    <w:rsid w:val="00C6043C"/>
    <w:rsid w:val="00C61D50"/>
    <w:rsid w:val="00C72133"/>
    <w:rsid w:val="00C814B0"/>
    <w:rsid w:val="00C9307E"/>
    <w:rsid w:val="00CC15F2"/>
    <w:rsid w:val="00CC1B04"/>
    <w:rsid w:val="00CC343F"/>
    <w:rsid w:val="00CC68E9"/>
    <w:rsid w:val="00CD5055"/>
    <w:rsid w:val="00CD5705"/>
    <w:rsid w:val="00CE1301"/>
    <w:rsid w:val="00CE2CB5"/>
    <w:rsid w:val="00CE3091"/>
    <w:rsid w:val="00D038DA"/>
    <w:rsid w:val="00D101DC"/>
    <w:rsid w:val="00D1229C"/>
    <w:rsid w:val="00D16AD3"/>
    <w:rsid w:val="00D34B22"/>
    <w:rsid w:val="00D3748B"/>
    <w:rsid w:val="00D61B79"/>
    <w:rsid w:val="00D86433"/>
    <w:rsid w:val="00D95782"/>
    <w:rsid w:val="00DA3A49"/>
    <w:rsid w:val="00DA5643"/>
    <w:rsid w:val="00DB5736"/>
    <w:rsid w:val="00DB5A88"/>
    <w:rsid w:val="00DB63D8"/>
    <w:rsid w:val="00DB6986"/>
    <w:rsid w:val="00DD11E2"/>
    <w:rsid w:val="00DD1564"/>
    <w:rsid w:val="00DE04C6"/>
    <w:rsid w:val="00DE71BB"/>
    <w:rsid w:val="00E0553C"/>
    <w:rsid w:val="00E16743"/>
    <w:rsid w:val="00E23B5C"/>
    <w:rsid w:val="00E34F2D"/>
    <w:rsid w:val="00E4559E"/>
    <w:rsid w:val="00E46F0A"/>
    <w:rsid w:val="00E56F11"/>
    <w:rsid w:val="00E60B2C"/>
    <w:rsid w:val="00E63291"/>
    <w:rsid w:val="00E659AF"/>
    <w:rsid w:val="00E757B7"/>
    <w:rsid w:val="00E760C9"/>
    <w:rsid w:val="00E77F3D"/>
    <w:rsid w:val="00E80254"/>
    <w:rsid w:val="00E92D5F"/>
    <w:rsid w:val="00E966B1"/>
    <w:rsid w:val="00E969B2"/>
    <w:rsid w:val="00EA2773"/>
    <w:rsid w:val="00EB0500"/>
    <w:rsid w:val="00EB55E6"/>
    <w:rsid w:val="00EC582D"/>
    <w:rsid w:val="00EE4D9A"/>
    <w:rsid w:val="00EE6CD5"/>
    <w:rsid w:val="00EF57E0"/>
    <w:rsid w:val="00F0100B"/>
    <w:rsid w:val="00F03463"/>
    <w:rsid w:val="00F06236"/>
    <w:rsid w:val="00F12381"/>
    <w:rsid w:val="00F1407F"/>
    <w:rsid w:val="00F23EB2"/>
    <w:rsid w:val="00F23F36"/>
    <w:rsid w:val="00F43FE9"/>
    <w:rsid w:val="00F52FEF"/>
    <w:rsid w:val="00F56579"/>
    <w:rsid w:val="00F64AF1"/>
    <w:rsid w:val="00F64EA5"/>
    <w:rsid w:val="00F7507E"/>
    <w:rsid w:val="00F77E50"/>
    <w:rsid w:val="00F85396"/>
    <w:rsid w:val="00FA07CC"/>
    <w:rsid w:val="00FC7AB6"/>
    <w:rsid w:val="00FC7E12"/>
    <w:rsid w:val="00FD0977"/>
    <w:rsid w:val="00FD2C1E"/>
    <w:rsid w:val="00FF0792"/>
    <w:rsid w:val="00FF59FB"/>
    <w:rsid w:val="04E77B19"/>
    <w:rsid w:val="06A57D0A"/>
    <w:rsid w:val="06E478FF"/>
    <w:rsid w:val="08D03152"/>
    <w:rsid w:val="0C1335AE"/>
    <w:rsid w:val="105F3002"/>
    <w:rsid w:val="119F7BD7"/>
    <w:rsid w:val="185E568B"/>
    <w:rsid w:val="1A0210A3"/>
    <w:rsid w:val="1A136091"/>
    <w:rsid w:val="22DB4350"/>
    <w:rsid w:val="29356E75"/>
    <w:rsid w:val="2C032E01"/>
    <w:rsid w:val="36825355"/>
    <w:rsid w:val="376A1DEF"/>
    <w:rsid w:val="3C242C64"/>
    <w:rsid w:val="3E8F21EA"/>
    <w:rsid w:val="3EB7646D"/>
    <w:rsid w:val="444F0A3C"/>
    <w:rsid w:val="4F0A7520"/>
    <w:rsid w:val="521F5C80"/>
    <w:rsid w:val="55BD7423"/>
    <w:rsid w:val="5AB23EA5"/>
    <w:rsid w:val="5ADF17E9"/>
    <w:rsid w:val="5B9B5075"/>
    <w:rsid w:val="5C59740A"/>
    <w:rsid w:val="5E056DD7"/>
    <w:rsid w:val="6FAC69F1"/>
    <w:rsid w:val="73D97A5F"/>
    <w:rsid w:val="745F261A"/>
    <w:rsid w:val="7CBA6E1F"/>
    <w:rsid w:val="7FA8683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3"/>
    <w:unhideWhenUsed/>
    <w:qFormat/>
    <w:uiPriority w:val="99"/>
    <w:rPr>
      <w:b/>
      <w:bCs/>
    </w:rPr>
  </w:style>
  <w:style w:type="paragraph" w:styleId="4">
    <w:name w:val="annotation text"/>
    <w:basedOn w:val="1"/>
    <w:link w:val="22"/>
    <w:unhideWhenUsed/>
    <w:qFormat/>
    <w:uiPriority w:val="99"/>
    <w:pPr>
      <w:jc w:val="left"/>
    </w:pPr>
  </w:style>
  <w:style w:type="paragraph" w:styleId="5">
    <w:name w:val="Body Text"/>
    <w:basedOn w:val="1"/>
    <w:link w:val="18"/>
    <w:qFormat/>
    <w:uiPriority w:val="0"/>
    <w:pPr>
      <w:spacing w:after="120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basedOn w:val="10"/>
    <w:unhideWhenUsed/>
    <w:qFormat/>
    <w:uiPriority w:val="99"/>
    <w:rPr>
      <w:sz w:val="21"/>
      <w:szCs w:val="21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标题 3 字符"/>
    <w:basedOn w:val="10"/>
    <w:link w:val="2"/>
    <w:qFormat/>
    <w:uiPriority w:val="0"/>
    <w:rPr>
      <w:rFonts w:ascii="宋体" w:hAnsi="宋体" w:eastAsia="宋体" w:cs="Times New Roman"/>
      <w:b/>
      <w:bCs/>
      <w:kern w:val="0"/>
      <w:sz w:val="27"/>
      <w:szCs w:val="27"/>
    </w:rPr>
  </w:style>
  <w:style w:type="character" w:customStyle="1" w:styleId="17">
    <w:name w:val="页脚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 字符"/>
    <w:basedOn w:val="10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character" w:customStyle="1" w:styleId="22">
    <w:name w:val="批注文字 字符"/>
    <w:basedOn w:val="10"/>
    <w:link w:val="4"/>
    <w:semiHidden/>
    <w:qFormat/>
    <w:uiPriority w:val="99"/>
    <w:rPr>
      <w:kern w:val="2"/>
      <w:sz w:val="21"/>
      <w:szCs w:val="24"/>
    </w:rPr>
  </w:style>
  <w:style w:type="character" w:customStyle="1" w:styleId="23">
    <w:name w:val="批注主题 字符"/>
    <w:basedOn w:val="22"/>
    <w:link w:val="3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4F3D6D-7547-4F82-AF52-0F7D252E27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486</Words>
  <Characters>2772</Characters>
  <Lines>23</Lines>
  <Paragraphs>6</Paragraphs>
  <ScaleCrop>false</ScaleCrop>
  <LinksUpToDate>false</LinksUpToDate>
  <CharactersWithSpaces>3252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2011-11-15T10:28:00Z</dcterms:created>
  <dc:creator>xuexiaobu</dc:creator>
  <cp:lastModifiedBy>Administrator</cp:lastModifiedBy>
  <cp:lastPrinted>2016-10-08T07:51:00Z</cp:lastPrinted>
  <dcterms:modified xsi:type="dcterms:W3CDTF">2016-10-12T03:48:42Z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